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0747" w:rsidRPr="00B102CA" w:rsidRDefault="00CE7C1B" w:rsidP="008723BB">
      <w:pPr>
        <w:pStyle w:val="Name"/>
        <w:rPr>
          <w:color w:val="4F6228" w:themeColor="accent3" w:themeShade="80"/>
          <w:sz w:val="24"/>
          <w:szCs w:val="24"/>
        </w:rPr>
      </w:pPr>
      <w:r w:rsidRPr="00CE7C1B">
        <w:rPr>
          <w:b w:val="0"/>
          <w:noProof/>
          <w:color w:val="4F6228" w:themeColor="accent3" w:themeShade="80"/>
          <w:sz w:val="36"/>
          <w:szCs w:val="36"/>
          <w:lang w:val="es-CO" w:eastAsia="es-CO"/>
        </w:rPr>
        <w:drawing>
          <wp:anchor distT="0" distB="0" distL="114300" distR="114300" simplePos="0" relativeHeight="251658240" behindDoc="1" locked="0" layoutInCell="1" allowOverlap="1">
            <wp:simplePos x="0" y="0"/>
            <wp:positionH relativeFrom="column">
              <wp:posOffset>4702175</wp:posOffset>
            </wp:positionH>
            <wp:positionV relativeFrom="paragraph">
              <wp:posOffset>-445135</wp:posOffset>
            </wp:positionV>
            <wp:extent cx="752475" cy="1533525"/>
            <wp:effectExtent l="0" t="0" r="9525" b="9525"/>
            <wp:wrapTight wrapText="bothSides">
              <wp:wrapPolygon edited="0">
                <wp:start x="0" y="0"/>
                <wp:lineTo x="0" y="21466"/>
                <wp:lineTo x="21327" y="21466"/>
                <wp:lineTo x="21327"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2475" cy="1533525"/>
                    </a:xfrm>
                    <a:prstGeom prst="rect">
                      <a:avLst/>
                    </a:prstGeom>
                    <a:noFill/>
                  </pic:spPr>
                </pic:pic>
              </a:graphicData>
            </a:graphic>
          </wp:anchor>
        </w:drawing>
      </w:r>
      <w:r w:rsidR="00B102CA" w:rsidRPr="00CE7C1B">
        <w:rPr>
          <w:color w:val="4F6228" w:themeColor="accent3" w:themeShade="80"/>
          <w:sz w:val="36"/>
          <w:szCs w:val="36"/>
        </w:rPr>
        <w:t>Preprimary Section</w:t>
      </w:r>
      <w:r w:rsidR="008D61A1">
        <w:rPr>
          <w:color w:val="4F6228" w:themeColor="accent3" w:themeShade="80"/>
          <w:sz w:val="36"/>
          <w:szCs w:val="36"/>
        </w:rPr>
        <w:t xml:space="preserve"> </w:t>
      </w:r>
      <w:r w:rsidRPr="00B102CA">
        <w:rPr>
          <w:color w:val="4F6228" w:themeColor="accent3" w:themeShade="80"/>
          <w:sz w:val="36"/>
          <w:szCs w:val="36"/>
        </w:rPr>
        <w:t>Coordinators</w:t>
      </w:r>
      <w:r w:rsidR="008D61A1">
        <w:rPr>
          <w:color w:val="4F6228" w:themeColor="accent3" w:themeShade="80"/>
          <w:sz w:val="36"/>
          <w:szCs w:val="36"/>
        </w:rPr>
        <w:t>’</w:t>
      </w:r>
    </w:p>
    <w:p w:rsidR="00810747" w:rsidRPr="00B102CA" w:rsidRDefault="00810747" w:rsidP="003758C8">
      <w:pPr>
        <w:pStyle w:val="Title"/>
        <w:rPr>
          <w:b/>
          <w:color w:val="4F6228" w:themeColor="accent3" w:themeShade="80"/>
          <w:sz w:val="36"/>
          <w:szCs w:val="36"/>
        </w:rPr>
      </w:pPr>
      <w:r w:rsidRPr="00B102CA">
        <w:rPr>
          <w:b/>
          <w:color w:val="4F6228" w:themeColor="accent3" w:themeShade="80"/>
          <w:sz w:val="36"/>
          <w:szCs w:val="36"/>
        </w:rPr>
        <w:t>Meeting Minutes</w:t>
      </w:r>
    </w:p>
    <w:sdt>
      <w:sdtPr>
        <w:rPr>
          <w:b/>
          <w:color w:val="FF0000"/>
          <w:sz w:val="36"/>
          <w:szCs w:val="36"/>
          <w:lang w:val="es-CO"/>
        </w:rPr>
        <w:alias w:val="Date"/>
        <w:tag w:val="Date"/>
        <w:id w:val="83643536"/>
        <w:placeholder>
          <w:docPart w:val="9886AC8D05134A7AB325014B21B5F74C"/>
        </w:placeholder>
        <w:date w:fullDate="2013-03-01T00:00:00Z">
          <w:dateFormat w:val="MMMM d, yyyy"/>
          <w:lid w:val="en-US"/>
          <w:storeMappedDataAs w:val="dateTime"/>
          <w:calendar w:val="gregorian"/>
        </w:date>
      </w:sdtPr>
      <w:sdtEndPr/>
      <w:sdtContent>
        <w:p w:rsidR="00810747" w:rsidRPr="00580FEA" w:rsidRDefault="00580FEA" w:rsidP="003758C8">
          <w:pPr>
            <w:pStyle w:val="Heading1"/>
            <w:rPr>
              <w:b/>
              <w:color w:val="4F6228" w:themeColor="accent3" w:themeShade="80"/>
              <w:sz w:val="24"/>
            </w:rPr>
          </w:pPr>
          <w:r>
            <w:rPr>
              <w:b/>
              <w:color w:val="FF0000"/>
              <w:sz w:val="36"/>
              <w:szCs w:val="36"/>
            </w:rPr>
            <w:t>March 1, 2013</w:t>
          </w:r>
        </w:p>
      </w:sdtContent>
    </w:sdt>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136"/>
        <w:gridCol w:w="6504"/>
      </w:tblGrid>
      <w:tr w:rsidR="008723BB" w:rsidRPr="00580FEA" w:rsidTr="00B102CA">
        <w:tc>
          <w:tcPr>
            <w:tcW w:w="2136" w:type="dxa"/>
            <w:tcBorders>
              <w:bottom w:val="single" w:sz="4" w:space="0" w:color="auto"/>
            </w:tcBorders>
          </w:tcPr>
          <w:p w:rsidR="008723BB" w:rsidRPr="00580FEA" w:rsidRDefault="008723BB" w:rsidP="00CC0C1E">
            <w:pPr>
              <w:tabs>
                <w:tab w:val="left" w:pos="1620"/>
              </w:tabs>
            </w:pPr>
          </w:p>
        </w:tc>
        <w:tc>
          <w:tcPr>
            <w:tcW w:w="6504" w:type="dxa"/>
            <w:tcBorders>
              <w:bottom w:val="single" w:sz="4" w:space="0" w:color="auto"/>
            </w:tcBorders>
          </w:tcPr>
          <w:p w:rsidR="008723BB" w:rsidRPr="00580FEA" w:rsidRDefault="008723BB" w:rsidP="008723BB"/>
        </w:tc>
      </w:tr>
    </w:tbl>
    <w:p w:rsidR="00810747" w:rsidRDefault="00580FEA" w:rsidP="000901D8">
      <w:pPr>
        <w:pStyle w:val="Heading2"/>
        <w:spacing w:before="480"/>
        <w:ind w:left="709" w:hanging="709"/>
        <w:rPr>
          <w:color w:val="4F6228" w:themeColor="accent3" w:themeShade="80"/>
          <w:sz w:val="28"/>
          <w:szCs w:val="28"/>
          <w:lang w:val="es-CO"/>
        </w:rPr>
      </w:pPr>
      <w:r>
        <w:rPr>
          <w:color w:val="4F6228" w:themeColor="accent3" w:themeShade="80"/>
          <w:sz w:val="28"/>
          <w:szCs w:val="28"/>
          <w:lang w:val="es-CO"/>
        </w:rPr>
        <w:t>Indicadores ISO</w:t>
      </w:r>
    </w:p>
    <w:p w:rsidR="005928E7" w:rsidRPr="00852893" w:rsidRDefault="00580FEA" w:rsidP="00852893">
      <w:pPr>
        <w:pStyle w:val="ListParagraph"/>
        <w:numPr>
          <w:ilvl w:val="0"/>
          <w:numId w:val="20"/>
        </w:numPr>
        <w:rPr>
          <w:lang w:val="es-CO"/>
        </w:rPr>
      </w:pPr>
      <w:r>
        <w:rPr>
          <w:lang w:val="es-CO"/>
        </w:rPr>
        <w:t>Por primera vez se hizo un análisis de las faltas leves y graves según el sexo. Esto reveló que los niños recurren en muchas faltas más (tanto leves como graves) que las niñas. En cuanto a las faltas graves, los niños las cometieron por agresión verbal o física, mientras que en las niñas hubo 2 casos de ‘</w:t>
      </w:r>
      <w:proofErr w:type="spellStart"/>
      <w:r>
        <w:rPr>
          <w:lang w:val="es-CO"/>
        </w:rPr>
        <w:t>bullying</w:t>
      </w:r>
      <w:proofErr w:type="spellEnd"/>
      <w:r>
        <w:rPr>
          <w:lang w:val="es-CO"/>
        </w:rPr>
        <w:t xml:space="preserve">’. Esto puede reflejar nuestra cultura, la cual permite o incluso fomenta la agresión en el género masculino mientras la prohíbe entre las niñas, quienes por lo tanto buscan maneras más disimuladas de </w:t>
      </w:r>
      <w:r w:rsidR="00606EEC">
        <w:rPr>
          <w:lang w:val="es-CO"/>
        </w:rPr>
        <w:t>‘solucionar’ sus conflictos. En cuanto a faltas leves, estos correspondían a disrupciones en clase y falta de seguimiento de normas e instrucciones.</w:t>
      </w:r>
    </w:p>
    <w:p w:rsidR="00852893" w:rsidRDefault="00580FEA" w:rsidP="00852893">
      <w:pPr>
        <w:pStyle w:val="Heading2"/>
        <w:spacing w:before="480"/>
        <w:ind w:left="709" w:hanging="709"/>
        <w:rPr>
          <w:color w:val="4F6228" w:themeColor="accent3" w:themeShade="80"/>
          <w:sz w:val="28"/>
          <w:szCs w:val="28"/>
          <w:lang w:val="es-CO"/>
        </w:rPr>
      </w:pPr>
      <w:r>
        <w:rPr>
          <w:color w:val="4F6228" w:themeColor="accent3" w:themeShade="80"/>
          <w:sz w:val="28"/>
          <w:szCs w:val="28"/>
          <w:lang w:val="es-CO"/>
        </w:rPr>
        <w:t>Biblioteca</w:t>
      </w:r>
    </w:p>
    <w:p w:rsidR="00852893" w:rsidRDefault="00101F04" w:rsidP="00852893">
      <w:pPr>
        <w:pStyle w:val="ListParagraph"/>
        <w:numPr>
          <w:ilvl w:val="0"/>
          <w:numId w:val="19"/>
        </w:numPr>
        <w:rPr>
          <w:lang w:val="es-CO"/>
        </w:rPr>
      </w:pPr>
      <w:r>
        <w:rPr>
          <w:lang w:val="es-CO"/>
        </w:rPr>
        <w:t>Mantener los muebles</w:t>
      </w:r>
    </w:p>
    <w:p w:rsidR="00101F04" w:rsidRDefault="00101F04" w:rsidP="00852893">
      <w:pPr>
        <w:pStyle w:val="ListParagraph"/>
        <w:numPr>
          <w:ilvl w:val="0"/>
          <w:numId w:val="19"/>
        </w:numPr>
        <w:rPr>
          <w:lang w:val="es-CO"/>
        </w:rPr>
      </w:pPr>
      <w:r>
        <w:rPr>
          <w:lang w:val="es-CO"/>
        </w:rPr>
        <w:t>Abrir un área de lectura relajada</w:t>
      </w:r>
      <w:r w:rsidR="00EA2A97">
        <w:rPr>
          <w:lang w:val="es-CO"/>
        </w:rPr>
        <w:t xml:space="preserve"> con alfombra, pufs, luz gradual</w:t>
      </w:r>
    </w:p>
    <w:p w:rsidR="00EA2A97" w:rsidRDefault="00EA2A97" w:rsidP="00852893">
      <w:pPr>
        <w:pStyle w:val="ListParagraph"/>
        <w:numPr>
          <w:ilvl w:val="0"/>
          <w:numId w:val="19"/>
        </w:numPr>
        <w:rPr>
          <w:lang w:val="es-CO"/>
        </w:rPr>
      </w:pPr>
      <w:r>
        <w:rPr>
          <w:lang w:val="es-CO"/>
        </w:rPr>
        <w:t>Lavar o reemplazar los peluches</w:t>
      </w:r>
    </w:p>
    <w:p w:rsidR="00101F04" w:rsidRDefault="00101F04" w:rsidP="00852893">
      <w:pPr>
        <w:pStyle w:val="ListParagraph"/>
        <w:numPr>
          <w:ilvl w:val="0"/>
          <w:numId w:val="19"/>
        </w:numPr>
        <w:rPr>
          <w:lang w:val="es-CO"/>
        </w:rPr>
      </w:pPr>
      <w:r>
        <w:rPr>
          <w:lang w:val="es-CO"/>
        </w:rPr>
        <w:t xml:space="preserve">Adecuar el domo con video </w:t>
      </w:r>
      <w:proofErr w:type="spellStart"/>
      <w:r>
        <w:rPr>
          <w:lang w:val="es-CO"/>
        </w:rPr>
        <w:t>beam</w:t>
      </w:r>
      <w:proofErr w:type="spellEnd"/>
      <w:r>
        <w:rPr>
          <w:lang w:val="es-CO"/>
        </w:rPr>
        <w:t xml:space="preserve"> instalado, sistema de sonido ‘</w:t>
      </w:r>
      <w:proofErr w:type="spellStart"/>
      <w:r>
        <w:rPr>
          <w:lang w:val="es-CO"/>
        </w:rPr>
        <w:t>surround</w:t>
      </w:r>
      <w:proofErr w:type="spellEnd"/>
      <w:r>
        <w:rPr>
          <w:lang w:val="es-CO"/>
        </w:rPr>
        <w:t>’ instalado, cambiar la alfombra</w:t>
      </w:r>
    </w:p>
    <w:p w:rsidR="00101F04" w:rsidRDefault="00101F04" w:rsidP="00852893">
      <w:pPr>
        <w:pStyle w:val="ListParagraph"/>
        <w:numPr>
          <w:ilvl w:val="0"/>
          <w:numId w:val="19"/>
        </w:numPr>
        <w:rPr>
          <w:lang w:val="es-CO"/>
        </w:rPr>
      </w:pPr>
      <w:r>
        <w:rPr>
          <w:lang w:val="es-CO"/>
        </w:rPr>
        <w:t>Ampliar cuarto de recursos hacia la antigua entrada de la biblioteca de Primaria, hasta los postes de colores, sin quitar el árbol</w:t>
      </w:r>
    </w:p>
    <w:p w:rsidR="00101F04" w:rsidRDefault="00101F04" w:rsidP="00852893">
      <w:pPr>
        <w:pStyle w:val="ListParagraph"/>
        <w:numPr>
          <w:ilvl w:val="0"/>
          <w:numId w:val="19"/>
        </w:numPr>
        <w:rPr>
          <w:lang w:val="es-CO"/>
        </w:rPr>
      </w:pPr>
      <w:r>
        <w:rPr>
          <w:lang w:val="es-CO"/>
        </w:rPr>
        <w:t>Ampliar el segundo cuarto de recursos hacia la zona verde de Bachillerato</w:t>
      </w:r>
    </w:p>
    <w:p w:rsidR="00101F04" w:rsidRDefault="00101F04" w:rsidP="00852893">
      <w:pPr>
        <w:pStyle w:val="ListParagraph"/>
        <w:numPr>
          <w:ilvl w:val="0"/>
          <w:numId w:val="19"/>
        </w:numPr>
        <w:rPr>
          <w:lang w:val="es-CO"/>
        </w:rPr>
      </w:pPr>
      <w:r>
        <w:rPr>
          <w:lang w:val="es-CO"/>
        </w:rPr>
        <w:t>Organizar material didáctico por áreas y almacenarlo de manera que sea exhibido y fácil de ver</w:t>
      </w:r>
    </w:p>
    <w:p w:rsidR="00101F04" w:rsidRDefault="00101F04" w:rsidP="00852893">
      <w:pPr>
        <w:pStyle w:val="ListParagraph"/>
        <w:numPr>
          <w:ilvl w:val="0"/>
          <w:numId w:val="19"/>
        </w:numPr>
        <w:rPr>
          <w:lang w:val="es-CO"/>
        </w:rPr>
      </w:pPr>
      <w:r>
        <w:rPr>
          <w:lang w:val="es-CO"/>
        </w:rPr>
        <w:t>Crear un sistema de catalogación que sea útil tanto para niños como para profesores</w:t>
      </w:r>
    </w:p>
    <w:p w:rsidR="00101F04" w:rsidRPr="00E443DC" w:rsidRDefault="00101F04" w:rsidP="00852893">
      <w:pPr>
        <w:pStyle w:val="ListParagraph"/>
        <w:numPr>
          <w:ilvl w:val="0"/>
          <w:numId w:val="19"/>
        </w:numPr>
        <w:rPr>
          <w:lang w:val="es-CO"/>
        </w:rPr>
      </w:pPr>
      <w:r>
        <w:rPr>
          <w:lang w:val="es-CO"/>
        </w:rPr>
        <w:t>Ampliar la biblioteca para ocupar la zona entre la entrada y el domo, sin quitar el árbol</w:t>
      </w:r>
    </w:p>
    <w:p w:rsidR="00852893" w:rsidRDefault="00852893" w:rsidP="00852893">
      <w:pPr>
        <w:pStyle w:val="Heading2"/>
        <w:spacing w:before="480"/>
        <w:ind w:left="709" w:hanging="709"/>
        <w:rPr>
          <w:color w:val="4F6228" w:themeColor="accent3" w:themeShade="80"/>
          <w:sz w:val="28"/>
          <w:szCs w:val="28"/>
          <w:lang w:val="es-CO"/>
        </w:rPr>
      </w:pPr>
      <w:r>
        <w:rPr>
          <w:color w:val="4F6228" w:themeColor="accent3" w:themeShade="80"/>
          <w:sz w:val="28"/>
          <w:szCs w:val="28"/>
          <w:lang w:val="es-CO"/>
        </w:rPr>
        <w:t>P</w:t>
      </w:r>
      <w:r w:rsidR="00580FEA">
        <w:rPr>
          <w:color w:val="4F6228" w:themeColor="accent3" w:themeShade="80"/>
          <w:sz w:val="28"/>
          <w:szCs w:val="28"/>
          <w:lang w:val="es-CO"/>
        </w:rPr>
        <w:t>EI</w:t>
      </w:r>
    </w:p>
    <w:p w:rsidR="006D6371" w:rsidRPr="00606EEC" w:rsidRDefault="00606EEC" w:rsidP="006D6371">
      <w:pPr>
        <w:pStyle w:val="ListParagraph"/>
        <w:numPr>
          <w:ilvl w:val="0"/>
          <w:numId w:val="19"/>
        </w:numPr>
        <w:rPr>
          <w:lang w:val="es-CO"/>
        </w:rPr>
      </w:pPr>
      <w:r>
        <w:rPr>
          <w:lang w:val="es-CO"/>
        </w:rPr>
        <w:t xml:space="preserve">Se sigue revisando el PEI </w:t>
      </w:r>
      <w:r w:rsidR="002102E9">
        <w:rPr>
          <w:lang w:val="es-CO"/>
        </w:rPr>
        <w:t>en el comité liderado por el rector. Se están revisando la filosofía y los principios y valores. El rector ha pedido que cada miembro del comité lidere una revisión de éstos para la próxima reunión. Flor realizará este trabajo y traerá su propuesta para aprobación en la próxima reunión de español el próximo viernes 8 de marzo.</w:t>
      </w:r>
    </w:p>
    <w:p w:rsidR="00852893" w:rsidRDefault="00580FEA" w:rsidP="00852893">
      <w:pPr>
        <w:pStyle w:val="Heading2"/>
        <w:spacing w:before="480"/>
        <w:ind w:left="709" w:hanging="709"/>
        <w:rPr>
          <w:color w:val="4F6228" w:themeColor="accent3" w:themeShade="80"/>
          <w:sz w:val="28"/>
          <w:szCs w:val="28"/>
          <w:lang w:val="es-CO"/>
        </w:rPr>
      </w:pPr>
      <w:r>
        <w:rPr>
          <w:color w:val="4F6228" w:themeColor="accent3" w:themeShade="80"/>
          <w:sz w:val="28"/>
          <w:szCs w:val="28"/>
          <w:lang w:val="es-CO"/>
        </w:rPr>
        <w:t>Tecnología</w:t>
      </w:r>
    </w:p>
    <w:p w:rsidR="007376F1" w:rsidRDefault="00342B92" w:rsidP="00852893">
      <w:pPr>
        <w:pStyle w:val="ListParagraph"/>
        <w:numPr>
          <w:ilvl w:val="0"/>
          <w:numId w:val="19"/>
        </w:numPr>
        <w:rPr>
          <w:lang w:val="es-CO"/>
        </w:rPr>
      </w:pPr>
      <w:r>
        <w:rPr>
          <w:lang w:val="es-CO"/>
        </w:rPr>
        <w:lastRenderedPageBreak/>
        <w:t xml:space="preserve">Se pidió lo que los profesores sugirieron en nuestro wiki. Cada sección pidió varias cosas, el rector hizo el llamado de buscar coherencia y continuidad entre las secciones. Quedó claro que los docentes debemos tener unas habilidades básicas en cuanto a la tecnología. La idea (borrador) es tratar de sacar 3 niveles de habilidad para diferenciar la capacitación. Además esta capacitación debe ser enfocada en lo que los profesores necesitan hacer. El comité de tecnología deberá evaluar qué competencias necesitan los profesores y cuáles tienen en este momento. Todos los profesores deberán alcanzar un nivel mínimo de competencia en el manejo de la tecnología. Se propone hacer dentro de 2 años un programa piloto para que todos los niños de un salón manejen una tableta. Si esto se aprueba, habría primero una tableta por </w:t>
      </w:r>
      <w:r w:rsidR="00D741B1">
        <w:rPr>
          <w:lang w:val="es-CO"/>
        </w:rPr>
        <w:t>grado</w:t>
      </w:r>
      <w:r>
        <w:rPr>
          <w:lang w:val="es-CO"/>
        </w:rPr>
        <w:t xml:space="preserve"> y los profesores tendrían que familiarizarse con ésta para después poder implementar el programa piloto. Se ha evaluado el pedido de un </w:t>
      </w:r>
      <w:proofErr w:type="spellStart"/>
      <w:r>
        <w:rPr>
          <w:lang w:val="es-CO"/>
        </w:rPr>
        <w:t>Smartboard</w:t>
      </w:r>
      <w:proofErr w:type="spellEnd"/>
      <w:r w:rsidR="00D741B1">
        <w:rPr>
          <w:lang w:val="es-CO"/>
        </w:rPr>
        <w:t xml:space="preserve">, posiblemente para la sala de ICT. Sin embargo, estos parecen buenos para trabajar con pocos niños pero no tan adecuados para un grupo de hasta 25. Existe otra alternativa más económica de Apple que permite proyectar inalámbricamente lo que un profesor está viendo en su </w:t>
      </w:r>
      <w:proofErr w:type="spellStart"/>
      <w:r w:rsidR="00D741B1">
        <w:rPr>
          <w:lang w:val="es-CO"/>
        </w:rPr>
        <w:t>iPad</w:t>
      </w:r>
      <w:proofErr w:type="spellEnd"/>
      <w:r w:rsidR="00D741B1">
        <w:rPr>
          <w:lang w:val="es-CO"/>
        </w:rPr>
        <w:t xml:space="preserve">, e incluso lo que cada niño está viendo en el suyo. Se está evaluando una empresa de ‘leasing’ de video </w:t>
      </w:r>
      <w:proofErr w:type="spellStart"/>
      <w:r w:rsidR="00D741B1">
        <w:rPr>
          <w:lang w:val="es-CO"/>
        </w:rPr>
        <w:t>beams</w:t>
      </w:r>
      <w:proofErr w:type="spellEnd"/>
      <w:r w:rsidR="00D741B1">
        <w:rPr>
          <w:lang w:val="es-CO"/>
        </w:rPr>
        <w:t xml:space="preserve"> para que ellos se encarguen de la provisión y mantenimiento de éstos. Además se pueden alquilar </w:t>
      </w:r>
      <w:proofErr w:type="spellStart"/>
      <w:r w:rsidR="00D741B1">
        <w:rPr>
          <w:lang w:val="es-CO"/>
        </w:rPr>
        <w:t>Smartboards</w:t>
      </w:r>
      <w:proofErr w:type="spellEnd"/>
      <w:r w:rsidR="00D741B1">
        <w:rPr>
          <w:lang w:val="es-CO"/>
        </w:rPr>
        <w:t>. El ancho de ban</w:t>
      </w:r>
      <w:r w:rsidR="0008457B">
        <w:rPr>
          <w:lang w:val="es-CO"/>
        </w:rPr>
        <w:t>da que tiene el colegio es más qu</w:t>
      </w:r>
      <w:r w:rsidR="00D741B1">
        <w:rPr>
          <w:lang w:val="es-CO"/>
        </w:rPr>
        <w:t>e adecuado para nuestras necesidades (se compara favorablemente con otras instituciones), las dificultades que experimentamos dependen del sistema de internet inalámbrico, lo que hay que r</w:t>
      </w:r>
      <w:r w:rsidR="0008457B">
        <w:rPr>
          <w:lang w:val="es-CO"/>
        </w:rPr>
        <w:t>enovar es el sistema de antenas, y esto está en curso.</w:t>
      </w:r>
    </w:p>
    <w:p w:rsidR="0008457B" w:rsidRDefault="0008457B" w:rsidP="00852893">
      <w:pPr>
        <w:pStyle w:val="ListParagraph"/>
        <w:numPr>
          <w:ilvl w:val="0"/>
          <w:numId w:val="19"/>
        </w:numPr>
        <w:rPr>
          <w:lang w:val="es-CO"/>
        </w:rPr>
      </w:pPr>
      <w:r>
        <w:rPr>
          <w:lang w:val="es-CO"/>
        </w:rPr>
        <w:t xml:space="preserve">Ana María realizará una capacitación con cada grado </w:t>
      </w:r>
    </w:p>
    <w:p w:rsidR="0008457B" w:rsidRDefault="00F64BEC" w:rsidP="0008457B">
      <w:pPr>
        <w:pStyle w:val="ListParagraph"/>
        <w:numPr>
          <w:ilvl w:val="1"/>
          <w:numId w:val="19"/>
        </w:numPr>
        <w:rPr>
          <w:lang w:val="es-CO"/>
        </w:rPr>
      </w:pPr>
      <w:r>
        <w:rPr>
          <w:lang w:val="es-CO"/>
        </w:rPr>
        <w:t xml:space="preserve">Primero: </w:t>
      </w:r>
      <w:r w:rsidR="0008457B">
        <w:rPr>
          <w:lang w:val="es-CO"/>
        </w:rPr>
        <w:t>lunes 4 de marzo 10:15</w:t>
      </w:r>
      <w:r>
        <w:rPr>
          <w:lang w:val="es-CO"/>
        </w:rPr>
        <w:t xml:space="preserve"> – 11:00 am</w:t>
      </w:r>
    </w:p>
    <w:p w:rsidR="0008457B" w:rsidRDefault="00F64BEC" w:rsidP="0008457B">
      <w:pPr>
        <w:pStyle w:val="ListParagraph"/>
        <w:numPr>
          <w:ilvl w:val="1"/>
          <w:numId w:val="19"/>
        </w:numPr>
        <w:rPr>
          <w:lang w:val="es-CO"/>
        </w:rPr>
      </w:pPr>
      <w:proofErr w:type="spellStart"/>
      <w:r>
        <w:rPr>
          <w:lang w:val="es-CO"/>
        </w:rPr>
        <w:t>Kinder</w:t>
      </w:r>
      <w:proofErr w:type="spellEnd"/>
      <w:r>
        <w:rPr>
          <w:lang w:val="es-CO"/>
        </w:rPr>
        <w:t>: jueves 7 de marzo 2:00 – 3:00 pm</w:t>
      </w:r>
    </w:p>
    <w:p w:rsidR="00F64BEC" w:rsidRPr="00606EEC" w:rsidRDefault="00F64BEC" w:rsidP="0008457B">
      <w:pPr>
        <w:pStyle w:val="ListParagraph"/>
        <w:numPr>
          <w:ilvl w:val="1"/>
          <w:numId w:val="19"/>
        </w:numPr>
        <w:rPr>
          <w:lang w:val="es-CO"/>
        </w:rPr>
      </w:pPr>
      <w:r>
        <w:rPr>
          <w:lang w:val="es-CO"/>
        </w:rPr>
        <w:t>Prekinder: jueves 7 de marzo 8:15 – 9:00 am</w:t>
      </w:r>
    </w:p>
    <w:p w:rsidR="00852893" w:rsidRDefault="00580FEA" w:rsidP="00852893">
      <w:pPr>
        <w:pStyle w:val="Heading2"/>
        <w:spacing w:before="480"/>
        <w:ind w:left="709" w:hanging="709"/>
        <w:rPr>
          <w:color w:val="4F6228" w:themeColor="accent3" w:themeShade="80"/>
          <w:sz w:val="28"/>
          <w:szCs w:val="28"/>
          <w:lang w:val="es-CO"/>
        </w:rPr>
      </w:pPr>
      <w:r>
        <w:rPr>
          <w:color w:val="4F6228" w:themeColor="accent3" w:themeShade="80"/>
          <w:sz w:val="28"/>
          <w:szCs w:val="28"/>
          <w:lang w:val="es-CO"/>
        </w:rPr>
        <w:t>Protocolo para nuevos padres / alumnos</w:t>
      </w:r>
    </w:p>
    <w:p w:rsidR="00A84269" w:rsidRPr="003770CD" w:rsidRDefault="003770CD" w:rsidP="00852893">
      <w:pPr>
        <w:pStyle w:val="ListParagraph"/>
        <w:numPr>
          <w:ilvl w:val="0"/>
          <w:numId w:val="19"/>
        </w:numPr>
        <w:rPr>
          <w:color w:val="FF0000"/>
          <w:lang w:val="es-CO"/>
        </w:rPr>
      </w:pPr>
      <w:r w:rsidRPr="003770CD">
        <w:rPr>
          <w:color w:val="FF0000"/>
          <w:lang w:val="es-CO"/>
        </w:rPr>
        <w:t>Se utilizará la auditoría interna de Admisiones para sugerir mejoras.</w:t>
      </w:r>
    </w:p>
    <w:p w:rsidR="003770CD" w:rsidRPr="003770CD" w:rsidRDefault="003770CD" w:rsidP="00852893">
      <w:pPr>
        <w:pStyle w:val="ListParagraph"/>
        <w:numPr>
          <w:ilvl w:val="0"/>
          <w:numId w:val="19"/>
        </w:numPr>
        <w:rPr>
          <w:color w:val="FF0000"/>
          <w:lang w:val="es-CO"/>
        </w:rPr>
      </w:pPr>
      <w:r w:rsidRPr="003770CD">
        <w:rPr>
          <w:color w:val="FF0000"/>
          <w:lang w:val="es-CO"/>
        </w:rPr>
        <w:t>Estas mejoras deben incluir que si un niño es evaluado para Segundo y no queda, que no pase automáticamente a Primero sino que debe pasar todo el proceso de evaluación en la sección Preprimaria, tanto para que se evalúe si está listo para entrar a Primero tanto para que se conozca y se reciba bien al niño y a la familia.</w:t>
      </w:r>
    </w:p>
    <w:p w:rsidR="00852893" w:rsidRDefault="00852893" w:rsidP="00852893">
      <w:pPr>
        <w:pStyle w:val="Heading2"/>
        <w:spacing w:before="480"/>
        <w:ind w:left="709" w:hanging="709"/>
        <w:rPr>
          <w:color w:val="4F6228" w:themeColor="accent3" w:themeShade="80"/>
          <w:sz w:val="28"/>
          <w:szCs w:val="28"/>
          <w:lang w:val="es-CO"/>
        </w:rPr>
      </w:pPr>
      <w:proofErr w:type="spellStart"/>
      <w:r>
        <w:rPr>
          <w:color w:val="4F6228" w:themeColor="accent3" w:themeShade="80"/>
          <w:sz w:val="28"/>
          <w:szCs w:val="28"/>
          <w:lang w:val="es-CO"/>
        </w:rPr>
        <w:t>Compass</w:t>
      </w:r>
      <w:proofErr w:type="spellEnd"/>
    </w:p>
    <w:p w:rsidR="00852893" w:rsidRPr="00606EEC" w:rsidRDefault="00F64BEC" w:rsidP="004941DC">
      <w:pPr>
        <w:pStyle w:val="ListParagraph"/>
        <w:numPr>
          <w:ilvl w:val="0"/>
          <w:numId w:val="19"/>
        </w:numPr>
        <w:rPr>
          <w:lang w:val="es-CO"/>
        </w:rPr>
      </w:pPr>
      <w:r>
        <w:rPr>
          <w:lang w:val="es-CO"/>
        </w:rPr>
        <w:t xml:space="preserve">La administración del colegio nos solicita que proveamos evidencias para dar soporte a nuestras quejas sobre el servicio de </w:t>
      </w:r>
      <w:proofErr w:type="spellStart"/>
      <w:r>
        <w:rPr>
          <w:lang w:val="es-CO"/>
        </w:rPr>
        <w:t>Compass</w:t>
      </w:r>
      <w:proofErr w:type="spellEnd"/>
      <w:r>
        <w:rPr>
          <w:lang w:val="es-CO"/>
        </w:rPr>
        <w:t xml:space="preserve"> en general (ej. fruta en mal estado, podrida o viche, fotos, hora de entrega de la comida etc.). Estas evidencias se deben entregar inmediatamente a María Fernanda quien será la encargada de hacerlas llegar a Carolina </w:t>
      </w:r>
      <w:proofErr w:type="spellStart"/>
      <w:r>
        <w:rPr>
          <w:lang w:val="es-CO"/>
        </w:rPr>
        <w:t>Charria</w:t>
      </w:r>
      <w:proofErr w:type="spellEnd"/>
      <w:r>
        <w:rPr>
          <w:lang w:val="es-CO"/>
        </w:rPr>
        <w:t xml:space="preserve"> quien es la interventora por parte del colegio. Les agradecemos darle toda la atención a este asunto por un lapso de dos semanas. </w:t>
      </w:r>
    </w:p>
    <w:p w:rsidR="00852893" w:rsidRDefault="00606EEC" w:rsidP="00852893">
      <w:pPr>
        <w:pStyle w:val="Heading2"/>
        <w:spacing w:before="480"/>
        <w:ind w:left="709" w:hanging="709"/>
        <w:rPr>
          <w:color w:val="4F6228" w:themeColor="accent3" w:themeShade="80"/>
          <w:sz w:val="28"/>
          <w:szCs w:val="28"/>
          <w:lang w:val="es-CO"/>
        </w:rPr>
      </w:pPr>
      <w:r>
        <w:rPr>
          <w:color w:val="4F6228" w:themeColor="accent3" w:themeShade="80"/>
          <w:sz w:val="28"/>
          <w:szCs w:val="28"/>
          <w:lang w:val="es-CO"/>
        </w:rPr>
        <w:t xml:space="preserve">Nuevo </w:t>
      </w:r>
      <w:proofErr w:type="spellStart"/>
      <w:r>
        <w:rPr>
          <w:color w:val="4F6228" w:themeColor="accent3" w:themeShade="80"/>
          <w:sz w:val="28"/>
          <w:szCs w:val="28"/>
          <w:lang w:val="es-CO"/>
        </w:rPr>
        <w:t>duty</w:t>
      </w:r>
      <w:proofErr w:type="spellEnd"/>
    </w:p>
    <w:p w:rsidR="00AC170F" w:rsidRPr="00606EEC" w:rsidRDefault="00F71501" w:rsidP="00852893">
      <w:pPr>
        <w:pStyle w:val="ListParagraph"/>
        <w:numPr>
          <w:ilvl w:val="0"/>
          <w:numId w:val="19"/>
        </w:numPr>
        <w:rPr>
          <w:lang w:val="es-CO"/>
        </w:rPr>
      </w:pPr>
      <w:r>
        <w:rPr>
          <w:lang w:val="es-CO"/>
        </w:rPr>
        <w:lastRenderedPageBreak/>
        <w:t xml:space="preserve">Se decidió cambiar el </w:t>
      </w:r>
      <w:proofErr w:type="spellStart"/>
      <w:r>
        <w:rPr>
          <w:lang w:val="es-CO"/>
        </w:rPr>
        <w:t>duty</w:t>
      </w:r>
      <w:proofErr w:type="spellEnd"/>
      <w:r>
        <w:rPr>
          <w:lang w:val="es-CO"/>
        </w:rPr>
        <w:t xml:space="preserve"> de la zona de Prekinder (ya que siempre hay profesoras presentes en esta área) por la zona de los juegos nuevos que se instalarán este fin de semana y que necesitarán vigilancia.</w:t>
      </w:r>
    </w:p>
    <w:p w:rsidR="000455CC" w:rsidRDefault="000455CC" w:rsidP="003770CD">
      <w:pPr>
        <w:ind w:left="360"/>
        <w:rPr>
          <w:lang w:val="es-CO"/>
        </w:rPr>
      </w:pPr>
    </w:p>
    <w:p w:rsidR="003770CD" w:rsidRDefault="003770CD" w:rsidP="003770CD">
      <w:pPr>
        <w:pStyle w:val="Heading2"/>
        <w:spacing w:before="480"/>
        <w:ind w:left="709" w:hanging="709"/>
        <w:rPr>
          <w:color w:val="4F6228" w:themeColor="accent3" w:themeShade="80"/>
          <w:sz w:val="28"/>
          <w:szCs w:val="28"/>
          <w:lang w:val="es-CO"/>
        </w:rPr>
      </w:pPr>
      <w:r>
        <w:rPr>
          <w:color w:val="4F6228" w:themeColor="accent3" w:themeShade="80"/>
          <w:sz w:val="28"/>
          <w:szCs w:val="28"/>
          <w:lang w:val="es-CO"/>
        </w:rPr>
        <w:t>Informes</w:t>
      </w:r>
    </w:p>
    <w:p w:rsidR="003770CD" w:rsidRDefault="003770CD" w:rsidP="003770CD">
      <w:pPr>
        <w:pStyle w:val="ListParagraph"/>
        <w:numPr>
          <w:ilvl w:val="0"/>
          <w:numId w:val="19"/>
        </w:numPr>
        <w:rPr>
          <w:lang w:val="es-CO"/>
        </w:rPr>
      </w:pPr>
      <w:r>
        <w:rPr>
          <w:lang w:val="es-CO"/>
        </w:rPr>
        <w:t>Los comentarios globales y de niveles de desempeño se deben entregar a más tardar el próximo viernes 8 de marzo.</w:t>
      </w:r>
    </w:p>
    <w:p w:rsidR="00622831" w:rsidRDefault="00622831" w:rsidP="003770CD">
      <w:pPr>
        <w:pStyle w:val="ListParagraph"/>
        <w:numPr>
          <w:ilvl w:val="0"/>
          <w:numId w:val="19"/>
        </w:numPr>
        <w:rPr>
          <w:lang w:val="es-CO"/>
        </w:rPr>
      </w:pPr>
      <w:r>
        <w:rPr>
          <w:lang w:val="es-CO"/>
        </w:rPr>
        <w:t xml:space="preserve">Los comentarios de perfil </w:t>
      </w:r>
      <w:r w:rsidR="00A10E7C">
        <w:rPr>
          <w:lang w:val="es-CO"/>
        </w:rPr>
        <w:t xml:space="preserve">y actitudes </w:t>
      </w:r>
      <w:r>
        <w:rPr>
          <w:lang w:val="es-CO"/>
        </w:rPr>
        <w:t>se deben entregar el viernes 15 de marzo.</w:t>
      </w:r>
      <w:bookmarkStart w:id="0" w:name="_GoBack"/>
      <w:bookmarkEnd w:id="0"/>
    </w:p>
    <w:p w:rsidR="00622831" w:rsidRPr="003770CD" w:rsidRDefault="00622831" w:rsidP="003770CD">
      <w:pPr>
        <w:pStyle w:val="ListParagraph"/>
        <w:numPr>
          <w:ilvl w:val="0"/>
          <w:numId w:val="19"/>
        </w:numPr>
        <w:rPr>
          <w:lang w:val="es-CO"/>
        </w:rPr>
      </w:pPr>
      <w:r>
        <w:rPr>
          <w:lang w:val="es-CO"/>
        </w:rPr>
        <w:t xml:space="preserve">Los informes deben estar completos a más tardar el martes 19 de marzo. </w:t>
      </w:r>
    </w:p>
    <w:sectPr w:rsidR="00622831" w:rsidRPr="003770CD" w:rsidSect="005F586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F74B6"/>
    <w:multiLevelType w:val="hybridMultilevel"/>
    <w:tmpl w:val="75DE1FE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01C93A11"/>
    <w:multiLevelType w:val="hybridMultilevel"/>
    <w:tmpl w:val="C72EAA1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02F764B0"/>
    <w:multiLevelType w:val="hybridMultilevel"/>
    <w:tmpl w:val="FA6A6CF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047065EF"/>
    <w:multiLevelType w:val="hybridMultilevel"/>
    <w:tmpl w:val="8954EC3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071A142D"/>
    <w:multiLevelType w:val="hybridMultilevel"/>
    <w:tmpl w:val="690C509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0B352325"/>
    <w:multiLevelType w:val="hybridMultilevel"/>
    <w:tmpl w:val="2C0E974E"/>
    <w:lvl w:ilvl="0" w:tplc="116A6778">
      <w:start w:val="1"/>
      <w:numFmt w:val="upperRoman"/>
      <w:pStyle w:val="Heading2"/>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344BC2"/>
    <w:multiLevelType w:val="hybridMultilevel"/>
    <w:tmpl w:val="3578B35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1FC46B68"/>
    <w:multiLevelType w:val="hybridMultilevel"/>
    <w:tmpl w:val="A1A6EDD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nsid w:val="27B807C6"/>
    <w:multiLevelType w:val="hybridMultilevel"/>
    <w:tmpl w:val="531AA03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nsid w:val="445B1FF9"/>
    <w:multiLevelType w:val="hybridMultilevel"/>
    <w:tmpl w:val="823243D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nsid w:val="4CCC6E92"/>
    <w:multiLevelType w:val="hybridMultilevel"/>
    <w:tmpl w:val="64462DD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4FC75DA3"/>
    <w:multiLevelType w:val="hybridMultilevel"/>
    <w:tmpl w:val="EFA6726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53B45927"/>
    <w:multiLevelType w:val="hybridMultilevel"/>
    <w:tmpl w:val="569881D0"/>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nsid w:val="56B073AB"/>
    <w:multiLevelType w:val="hybridMultilevel"/>
    <w:tmpl w:val="584A70E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nsid w:val="59C82919"/>
    <w:multiLevelType w:val="hybridMultilevel"/>
    <w:tmpl w:val="C76A9FD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nsid w:val="5F0B641B"/>
    <w:multiLevelType w:val="hybridMultilevel"/>
    <w:tmpl w:val="7CDEF64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nsid w:val="617B6FA9"/>
    <w:multiLevelType w:val="hybridMultilevel"/>
    <w:tmpl w:val="01A2E43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nsid w:val="722827D5"/>
    <w:multiLevelType w:val="hybridMultilevel"/>
    <w:tmpl w:val="B044D44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nsid w:val="785F16F6"/>
    <w:multiLevelType w:val="hybridMultilevel"/>
    <w:tmpl w:val="15DAA30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nsid w:val="79824044"/>
    <w:multiLevelType w:val="hybridMultilevel"/>
    <w:tmpl w:val="5DC4B6F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5"/>
  </w:num>
  <w:num w:numId="2">
    <w:abstractNumId w:val="9"/>
  </w:num>
  <w:num w:numId="3">
    <w:abstractNumId w:val="1"/>
  </w:num>
  <w:num w:numId="4">
    <w:abstractNumId w:val="2"/>
  </w:num>
  <w:num w:numId="5">
    <w:abstractNumId w:val="19"/>
  </w:num>
  <w:num w:numId="6">
    <w:abstractNumId w:val="10"/>
  </w:num>
  <w:num w:numId="7">
    <w:abstractNumId w:val="3"/>
  </w:num>
  <w:num w:numId="8">
    <w:abstractNumId w:val="15"/>
  </w:num>
  <w:num w:numId="9">
    <w:abstractNumId w:val="8"/>
  </w:num>
  <w:num w:numId="10">
    <w:abstractNumId w:val="16"/>
  </w:num>
  <w:num w:numId="11">
    <w:abstractNumId w:val="7"/>
  </w:num>
  <w:num w:numId="12">
    <w:abstractNumId w:val="14"/>
  </w:num>
  <w:num w:numId="13">
    <w:abstractNumId w:val="4"/>
  </w:num>
  <w:num w:numId="14">
    <w:abstractNumId w:val="13"/>
  </w:num>
  <w:num w:numId="15">
    <w:abstractNumId w:val="0"/>
  </w:num>
  <w:num w:numId="16">
    <w:abstractNumId w:val="11"/>
  </w:num>
  <w:num w:numId="17">
    <w:abstractNumId w:val="6"/>
  </w:num>
  <w:num w:numId="18">
    <w:abstractNumId w:val="18"/>
  </w:num>
  <w:num w:numId="19">
    <w:abstractNumId w:val="12"/>
  </w:num>
  <w:num w:numId="20">
    <w:abstractNumId w:val="1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embedSystemFonts/>
  <w:proofState w:spelling="clean" w:grammar="clean"/>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efaultTabStop w:val="720"/>
  <w:hyphenationZone w:val="425"/>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02CA"/>
    <w:rsid w:val="0001339A"/>
    <w:rsid w:val="00031EAE"/>
    <w:rsid w:val="000455CC"/>
    <w:rsid w:val="00046A67"/>
    <w:rsid w:val="00060EDB"/>
    <w:rsid w:val="00072421"/>
    <w:rsid w:val="00082AD4"/>
    <w:rsid w:val="0008457B"/>
    <w:rsid w:val="000901D8"/>
    <w:rsid w:val="000920C7"/>
    <w:rsid w:val="000C2CDA"/>
    <w:rsid w:val="000E7716"/>
    <w:rsid w:val="000E77FA"/>
    <w:rsid w:val="001008DB"/>
    <w:rsid w:val="00101F04"/>
    <w:rsid w:val="00110122"/>
    <w:rsid w:val="00180707"/>
    <w:rsid w:val="00191DF4"/>
    <w:rsid w:val="001A32C3"/>
    <w:rsid w:val="001B18EF"/>
    <w:rsid w:val="001E15B1"/>
    <w:rsid w:val="002102E9"/>
    <w:rsid w:val="00216544"/>
    <w:rsid w:val="00217315"/>
    <w:rsid w:val="00231ADC"/>
    <w:rsid w:val="0024023E"/>
    <w:rsid w:val="00250067"/>
    <w:rsid w:val="002630D7"/>
    <w:rsid w:val="00272E7E"/>
    <w:rsid w:val="00274998"/>
    <w:rsid w:val="002852FC"/>
    <w:rsid w:val="00285C8D"/>
    <w:rsid w:val="002B1670"/>
    <w:rsid w:val="002B1959"/>
    <w:rsid w:val="002B3094"/>
    <w:rsid w:val="002C3D7C"/>
    <w:rsid w:val="002C5102"/>
    <w:rsid w:val="002C5DF5"/>
    <w:rsid w:val="002D2B6B"/>
    <w:rsid w:val="002E0653"/>
    <w:rsid w:val="002E4894"/>
    <w:rsid w:val="002E5A3F"/>
    <w:rsid w:val="002F3A95"/>
    <w:rsid w:val="00316E00"/>
    <w:rsid w:val="003424A6"/>
    <w:rsid w:val="00342B92"/>
    <w:rsid w:val="00346928"/>
    <w:rsid w:val="0035054B"/>
    <w:rsid w:val="0035505A"/>
    <w:rsid w:val="00370AA7"/>
    <w:rsid w:val="003758C8"/>
    <w:rsid w:val="003770CD"/>
    <w:rsid w:val="00385082"/>
    <w:rsid w:val="0039304F"/>
    <w:rsid w:val="003A6AE8"/>
    <w:rsid w:val="003B7A2A"/>
    <w:rsid w:val="003C67A5"/>
    <w:rsid w:val="003E1D90"/>
    <w:rsid w:val="003E3ACA"/>
    <w:rsid w:val="003E5D74"/>
    <w:rsid w:val="004065BD"/>
    <w:rsid w:val="00414D93"/>
    <w:rsid w:val="004215D7"/>
    <w:rsid w:val="004316BE"/>
    <w:rsid w:val="004368D6"/>
    <w:rsid w:val="0044536F"/>
    <w:rsid w:val="00456E32"/>
    <w:rsid w:val="004578EB"/>
    <w:rsid w:val="0046370E"/>
    <w:rsid w:val="00470033"/>
    <w:rsid w:val="00476120"/>
    <w:rsid w:val="00482ABB"/>
    <w:rsid w:val="00486BED"/>
    <w:rsid w:val="004941DC"/>
    <w:rsid w:val="004A224F"/>
    <w:rsid w:val="004C55FE"/>
    <w:rsid w:val="004D2EF3"/>
    <w:rsid w:val="004F1515"/>
    <w:rsid w:val="0051497E"/>
    <w:rsid w:val="00531531"/>
    <w:rsid w:val="00543C97"/>
    <w:rsid w:val="00546FBC"/>
    <w:rsid w:val="00550FA5"/>
    <w:rsid w:val="00560F5F"/>
    <w:rsid w:val="00563645"/>
    <w:rsid w:val="00580FEA"/>
    <w:rsid w:val="005861E7"/>
    <w:rsid w:val="005928E7"/>
    <w:rsid w:val="00596082"/>
    <w:rsid w:val="005A70E6"/>
    <w:rsid w:val="005B30FF"/>
    <w:rsid w:val="005D027E"/>
    <w:rsid w:val="005E57C1"/>
    <w:rsid w:val="005F5869"/>
    <w:rsid w:val="00602CB7"/>
    <w:rsid w:val="00605173"/>
    <w:rsid w:val="00606EEC"/>
    <w:rsid w:val="00622831"/>
    <w:rsid w:val="006418D1"/>
    <w:rsid w:val="00666E32"/>
    <w:rsid w:val="0067347F"/>
    <w:rsid w:val="006B22D9"/>
    <w:rsid w:val="006C098A"/>
    <w:rsid w:val="006D6371"/>
    <w:rsid w:val="006F19B7"/>
    <w:rsid w:val="006F665B"/>
    <w:rsid w:val="006F743F"/>
    <w:rsid w:val="00720500"/>
    <w:rsid w:val="00723C53"/>
    <w:rsid w:val="00725DA7"/>
    <w:rsid w:val="00730F4E"/>
    <w:rsid w:val="00732644"/>
    <w:rsid w:val="0073746E"/>
    <w:rsid w:val="007376F1"/>
    <w:rsid w:val="0075608D"/>
    <w:rsid w:val="007657AE"/>
    <w:rsid w:val="00765C86"/>
    <w:rsid w:val="0078012E"/>
    <w:rsid w:val="00781E23"/>
    <w:rsid w:val="0078411E"/>
    <w:rsid w:val="007C5494"/>
    <w:rsid w:val="007F224A"/>
    <w:rsid w:val="008076C3"/>
    <w:rsid w:val="00810747"/>
    <w:rsid w:val="00825585"/>
    <w:rsid w:val="00826B76"/>
    <w:rsid w:val="00835455"/>
    <w:rsid w:val="008371E9"/>
    <w:rsid w:val="00840D6C"/>
    <w:rsid w:val="00852893"/>
    <w:rsid w:val="008723BB"/>
    <w:rsid w:val="0087487F"/>
    <w:rsid w:val="008807CE"/>
    <w:rsid w:val="008831F0"/>
    <w:rsid w:val="0088373A"/>
    <w:rsid w:val="00885B17"/>
    <w:rsid w:val="008A74D7"/>
    <w:rsid w:val="008D61A1"/>
    <w:rsid w:val="008F17EB"/>
    <w:rsid w:val="008F4DED"/>
    <w:rsid w:val="009015FC"/>
    <w:rsid w:val="009039F5"/>
    <w:rsid w:val="009304D2"/>
    <w:rsid w:val="00934BC0"/>
    <w:rsid w:val="009548BE"/>
    <w:rsid w:val="00961AB6"/>
    <w:rsid w:val="0097285E"/>
    <w:rsid w:val="00982F67"/>
    <w:rsid w:val="00991477"/>
    <w:rsid w:val="009A1968"/>
    <w:rsid w:val="009A654D"/>
    <w:rsid w:val="009B1A13"/>
    <w:rsid w:val="009B4CE9"/>
    <w:rsid w:val="009C29F2"/>
    <w:rsid w:val="009C3961"/>
    <w:rsid w:val="009D63D9"/>
    <w:rsid w:val="009F4CBC"/>
    <w:rsid w:val="00A10E7C"/>
    <w:rsid w:val="00A11B91"/>
    <w:rsid w:val="00A36E25"/>
    <w:rsid w:val="00A4117A"/>
    <w:rsid w:val="00A526EE"/>
    <w:rsid w:val="00A636C6"/>
    <w:rsid w:val="00A84269"/>
    <w:rsid w:val="00A9257F"/>
    <w:rsid w:val="00AA41DE"/>
    <w:rsid w:val="00AB5D48"/>
    <w:rsid w:val="00AC170F"/>
    <w:rsid w:val="00AD7560"/>
    <w:rsid w:val="00B102CA"/>
    <w:rsid w:val="00B16BC3"/>
    <w:rsid w:val="00B30159"/>
    <w:rsid w:val="00B3644E"/>
    <w:rsid w:val="00B424FD"/>
    <w:rsid w:val="00B45699"/>
    <w:rsid w:val="00B47640"/>
    <w:rsid w:val="00B60CAC"/>
    <w:rsid w:val="00B77378"/>
    <w:rsid w:val="00B8216F"/>
    <w:rsid w:val="00B8575E"/>
    <w:rsid w:val="00BA1284"/>
    <w:rsid w:val="00BA5724"/>
    <w:rsid w:val="00BB068D"/>
    <w:rsid w:val="00BC2EDE"/>
    <w:rsid w:val="00BE4B6F"/>
    <w:rsid w:val="00BF0478"/>
    <w:rsid w:val="00BF2B78"/>
    <w:rsid w:val="00C0102A"/>
    <w:rsid w:val="00C200D1"/>
    <w:rsid w:val="00C41774"/>
    <w:rsid w:val="00C9406C"/>
    <w:rsid w:val="00C97E93"/>
    <w:rsid w:val="00CB0022"/>
    <w:rsid w:val="00CB5B7D"/>
    <w:rsid w:val="00CB7FAD"/>
    <w:rsid w:val="00CC0C1E"/>
    <w:rsid w:val="00CC605D"/>
    <w:rsid w:val="00CE7C1B"/>
    <w:rsid w:val="00D01C82"/>
    <w:rsid w:val="00D04325"/>
    <w:rsid w:val="00D07C76"/>
    <w:rsid w:val="00D3437F"/>
    <w:rsid w:val="00D370B0"/>
    <w:rsid w:val="00D40935"/>
    <w:rsid w:val="00D43D23"/>
    <w:rsid w:val="00D644BB"/>
    <w:rsid w:val="00D727AE"/>
    <w:rsid w:val="00D741B1"/>
    <w:rsid w:val="00D74DED"/>
    <w:rsid w:val="00D7791F"/>
    <w:rsid w:val="00D81754"/>
    <w:rsid w:val="00D970A1"/>
    <w:rsid w:val="00D970F0"/>
    <w:rsid w:val="00DB3655"/>
    <w:rsid w:val="00DD5D17"/>
    <w:rsid w:val="00DF440E"/>
    <w:rsid w:val="00E03E7D"/>
    <w:rsid w:val="00E1413C"/>
    <w:rsid w:val="00E17C05"/>
    <w:rsid w:val="00E21406"/>
    <w:rsid w:val="00E25342"/>
    <w:rsid w:val="00E37420"/>
    <w:rsid w:val="00E407D3"/>
    <w:rsid w:val="00E42639"/>
    <w:rsid w:val="00E42AE9"/>
    <w:rsid w:val="00E443DC"/>
    <w:rsid w:val="00E4720E"/>
    <w:rsid w:val="00E5165D"/>
    <w:rsid w:val="00E52E72"/>
    <w:rsid w:val="00E80E07"/>
    <w:rsid w:val="00E818E5"/>
    <w:rsid w:val="00E912ED"/>
    <w:rsid w:val="00E93B49"/>
    <w:rsid w:val="00EA2A97"/>
    <w:rsid w:val="00EB17A2"/>
    <w:rsid w:val="00EE3445"/>
    <w:rsid w:val="00EE37AF"/>
    <w:rsid w:val="00EE6926"/>
    <w:rsid w:val="00F040C2"/>
    <w:rsid w:val="00F203E9"/>
    <w:rsid w:val="00F2406F"/>
    <w:rsid w:val="00F27CCB"/>
    <w:rsid w:val="00F53096"/>
    <w:rsid w:val="00F64BEC"/>
    <w:rsid w:val="00F71501"/>
    <w:rsid w:val="00F76333"/>
    <w:rsid w:val="00F86445"/>
    <w:rsid w:val="00FB44BF"/>
    <w:rsid w:val="00FB638A"/>
    <w:rsid w:val="00FF3516"/>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semiHidden="1" w:unhideWhenUsed="1" w:qFormat="1"/>
    <w:lsdException w:name="Document Map" w:semiHidden="1" w:unhideWhenUsed="1"/>
    <w:lsdException w:name="Plain Text" w:semiHidden="1" w:unhideWhenUsed="1"/>
    <w:lsdException w:name="E-mail Signature"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Table Grid" w:uiPriority="59"/>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atentStyles>
  <w:style w:type="paragraph" w:default="1" w:styleId="Normal">
    <w:name w:val="Normal"/>
    <w:qFormat/>
    <w:rsid w:val="00B30159"/>
    <w:pPr>
      <w:spacing w:line="276" w:lineRule="auto"/>
    </w:pPr>
    <w:rPr>
      <w:rFonts w:asciiTheme="minorHAnsi" w:hAnsiTheme="minorHAnsi"/>
      <w:szCs w:val="24"/>
    </w:rPr>
  </w:style>
  <w:style w:type="paragraph" w:styleId="Heading1">
    <w:name w:val="heading 1"/>
    <w:basedOn w:val="Normal"/>
    <w:next w:val="Normal"/>
    <w:qFormat/>
    <w:rsid w:val="003758C8"/>
    <w:pPr>
      <w:outlineLvl w:val="0"/>
    </w:pPr>
    <w:rPr>
      <w:i/>
    </w:rPr>
  </w:style>
  <w:style w:type="paragraph" w:styleId="Heading2">
    <w:name w:val="heading 2"/>
    <w:basedOn w:val="Normal"/>
    <w:next w:val="Normal"/>
    <w:link w:val="Heading2Char"/>
    <w:unhideWhenUsed/>
    <w:qFormat/>
    <w:rsid w:val="003758C8"/>
    <w:pPr>
      <w:numPr>
        <w:numId w:val="1"/>
      </w:numPr>
      <w:spacing w:before="240" w:after="120"/>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unhideWhenUsed/>
    <w:rsid w:val="003758C8"/>
    <w:pPr>
      <w:spacing w:line="240" w:lineRule="auto"/>
    </w:pPr>
    <w:rPr>
      <w:rFonts w:ascii="Tahoma" w:hAnsi="Tahoma" w:cs="Tahoma"/>
      <w:sz w:val="16"/>
      <w:szCs w:val="16"/>
    </w:rPr>
  </w:style>
  <w:style w:type="paragraph" w:styleId="Title">
    <w:name w:val="Title"/>
    <w:basedOn w:val="Normal"/>
    <w:next w:val="Normal"/>
    <w:link w:val="TitleChar"/>
    <w:unhideWhenUsed/>
    <w:qFormat/>
    <w:rsid w:val="003758C8"/>
    <w:pPr>
      <w:spacing w:after="200"/>
    </w:pPr>
    <w:rPr>
      <w:sz w:val="22"/>
    </w:rPr>
  </w:style>
  <w:style w:type="paragraph" w:customStyle="1" w:styleId="Name">
    <w:name w:val="Name"/>
    <w:basedOn w:val="Normal"/>
    <w:qFormat/>
    <w:rsid w:val="008723BB"/>
    <w:rPr>
      <w:b/>
      <w:bCs/>
      <w:sz w:val="22"/>
      <w:szCs w:val="20"/>
    </w:rPr>
  </w:style>
  <w:style w:type="character" w:styleId="PlaceholderText">
    <w:name w:val="Placeholder Text"/>
    <w:basedOn w:val="DefaultParagraphFont"/>
    <w:uiPriority w:val="99"/>
    <w:semiHidden/>
    <w:rsid w:val="008723BB"/>
    <w:rPr>
      <w:color w:val="808080"/>
    </w:rPr>
  </w:style>
  <w:style w:type="character" w:customStyle="1" w:styleId="BalloonTextChar">
    <w:name w:val="Balloon Text Char"/>
    <w:basedOn w:val="DefaultParagraphFont"/>
    <w:link w:val="BalloonText"/>
    <w:semiHidden/>
    <w:rsid w:val="003758C8"/>
    <w:rPr>
      <w:rFonts w:ascii="Tahoma" w:hAnsi="Tahoma" w:cs="Tahoma"/>
      <w:sz w:val="16"/>
      <w:szCs w:val="16"/>
    </w:rPr>
  </w:style>
  <w:style w:type="character" w:customStyle="1" w:styleId="Heading2Char">
    <w:name w:val="Heading 2 Char"/>
    <w:basedOn w:val="DefaultParagraphFont"/>
    <w:link w:val="Heading2"/>
    <w:rsid w:val="003758C8"/>
    <w:rPr>
      <w:rFonts w:asciiTheme="minorHAnsi" w:hAnsiTheme="minorHAnsi"/>
      <w:b/>
      <w:szCs w:val="24"/>
    </w:rPr>
  </w:style>
  <w:style w:type="table" w:styleId="TableGrid">
    <w:name w:val="Table Grid"/>
    <w:basedOn w:val="TableNormal"/>
    <w:uiPriority w:val="59"/>
    <w:rsid w:val="008723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leChar">
    <w:name w:val="Title Char"/>
    <w:basedOn w:val="DefaultParagraphFont"/>
    <w:link w:val="Title"/>
    <w:rsid w:val="003758C8"/>
    <w:rPr>
      <w:rFonts w:asciiTheme="minorHAnsi" w:hAnsiTheme="minorHAnsi"/>
      <w:sz w:val="22"/>
      <w:szCs w:val="24"/>
    </w:rPr>
  </w:style>
  <w:style w:type="paragraph" w:styleId="ListParagraph">
    <w:name w:val="List Paragraph"/>
    <w:basedOn w:val="Normal"/>
    <w:uiPriority w:val="34"/>
    <w:unhideWhenUsed/>
    <w:qFormat/>
    <w:rsid w:val="00B102CA"/>
    <w:pPr>
      <w:ind w:left="720"/>
      <w:contextualSpacing/>
    </w:pPr>
  </w:style>
  <w:style w:type="character" w:styleId="Hyperlink">
    <w:name w:val="Hyperlink"/>
    <w:basedOn w:val="DefaultParagraphFont"/>
    <w:unhideWhenUsed/>
    <w:rsid w:val="00BA5724"/>
    <w:rPr>
      <w:color w:val="0000FF" w:themeColor="hyperlink"/>
      <w:u w:val="single"/>
    </w:rPr>
  </w:style>
  <w:style w:type="character" w:customStyle="1" w:styleId="BodyText2Char">
    <w:name w:val="Body Text 2 Char"/>
    <w:link w:val="BodyText2"/>
    <w:rsid w:val="00B8575E"/>
  </w:style>
  <w:style w:type="paragraph" w:styleId="BodyText2">
    <w:name w:val="Body Text 2"/>
    <w:basedOn w:val="Normal"/>
    <w:link w:val="BodyText2Char"/>
    <w:rsid w:val="00B8575E"/>
    <w:pPr>
      <w:spacing w:line="240" w:lineRule="auto"/>
      <w:ind w:left="720"/>
    </w:pPr>
    <w:rPr>
      <w:rFonts w:ascii="Times New Roman" w:hAnsi="Times New Roman"/>
      <w:szCs w:val="20"/>
    </w:rPr>
  </w:style>
  <w:style w:type="character" w:customStyle="1" w:styleId="BodyText2Char1">
    <w:name w:val="Body Text 2 Char1"/>
    <w:basedOn w:val="DefaultParagraphFont"/>
    <w:semiHidden/>
    <w:rsid w:val="00B8575E"/>
    <w:rPr>
      <w:rFonts w:asciiTheme="minorHAnsi" w:hAnsiTheme="minorHAnsi"/>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semiHidden="1" w:unhideWhenUsed="1" w:qFormat="1"/>
    <w:lsdException w:name="Document Map" w:semiHidden="1" w:unhideWhenUsed="1"/>
    <w:lsdException w:name="Plain Text" w:semiHidden="1" w:unhideWhenUsed="1"/>
    <w:lsdException w:name="E-mail Signature"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Table Grid" w:uiPriority="59"/>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atentStyles>
  <w:style w:type="paragraph" w:default="1" w:styleId="Normal">
    <w:name w:val="Normal"/>
    <w:qFormat/>
    <w:rsid w:val="00B30159"/>
    <w:pPr>
      <w:spacing w:line="276" w:lineRule="auto"/>
    </w:pPr>
    <w:rPr>
      <w:rFonts w:asciiTheme="minorHAnsi" w:hAnsiTheme="minorHAnsi"/>
      <w:szCs w:val="24"/>
    </w:rPr>
  </w:style>
  <w:style w:type="paragraph" w:styleId="Heading1">
    <w:name w:val="heading 1"/>
    <w:basedOn w:val="Normal"/>
    <w:next w:val="Normal"/>
    <w:qFormat/>
    <w:rsid w:val="003758C8"/>
    <w:pPr>
      <w:outlineLvl w:val="0"/>
    </w:pPr>
    <w:rPr>
      <w:i/>
    </w:rPr>
  </w:style>
  <w:style w:type="paragraph" w:styleId="Heading2">
    <w:name w:val="heading 2"/>
    <w:basedOn w:val="Normal"/>
    <w:next w:val="Normal"/>
    <w:link w:val="Heading2Char"/>
    <w:unhideWhenUsed/>
    <w:qFormat/>
    <w:rsid w:val="003758C8"/>
    <w:pPr>
      <w:numPr>
        <w:numId w:val="1"/>
      </w:numPr>
      <w:spacing w:before="240" w:after="120"/>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unhideWhenUsed/>
    <w:rsid w:val="003758C8"/>
    <w:pPr>
      <w:spacing w:line="240" w:lineRule="auto"/>
    </w:pPr>
    <w:rPr>
      <w:rFonts w:ascii="Tahoma" w:hAnsi="Tahoma" w:cs="Tahoma"/>
      <w:sz w:val="16"/>
      <w:szCs w:val="16"/>
    </w:rPr>
  </w:style>
  <w:style w:type="paragraph" w:styleId="Title">
    <w:name w:val="Title"/>
    <w:basedOn w:val="Normal"/>
    <w:next w:val="Normal"/>
    <w:link w:val="TitleChar"/>
    <w:unhideWhenUsed/>
    <w:qFormat/>
    <w:rsid w:val="003758C8"/>
    <w:pPr>
      <w:spacing w:after="200"/>
    </w:pPr>
    <w:rPr>
      <w:sz w:val="22"/>
    </w:rPr>
  </w:style>
  <w:style w:type="paragraph" w:customStyle="1" w:styleId="Name">
    <w:name w:val="Name"/>
    <w:basedOn w:val="Normal"/>
    <w:qFormat/>
    <w:rsid w:val="008723BB"/>
    <w:rPr>
      <w:b/>
      <w:bCs/>
      <w:sz w:val="22"/>
      <w:szCs w:val="20"/>
    </w:rPr>
  </w:style>
  <w:style w:type="character" w:styleId="PlaceholderText">
    <w:name w:val="Placeholder Text"/>
    <w:basedOn w:val="DefaultParagraphFont"/>
    <w:uiPriority w:val="99"/>
    <w:semiHidden/>
    <w:rsid w:val="008723BB"/>
    <w:rPr>
      <w:color w:val="808080"/>
    </w:rPr>
  </w:style>
  <w:style w:type="character" w:customStyle="1" w:styleId="BalloonTextChar">
    <w:name w:val="Balloon Text Char"/>
    <w:basedOn w:val="DefaultParagraphFont"/>
    <w:link w:val="BalloonText"/>
    <w:semiHidden/>
    <w:rsid w:val="003758C8"/>
    <w:rPr>
      <w:rFonts w:ascii="Tahoma" w:hAnsi="Tahoma" w:cs="Tahoma"/>
      <w:sz w:val="16"/>
      <w:szCs w:val="16"/>
    </w:rPr>
  </w:style>
  <w:style w:type="character" w:customStyle="1" w:styleId="Heading2Char">
    <w:name w:val="Heading 2 Char"/>
    <w:basedOn w:val="DefaultParagraphFont"/>
    <w:link w:val="Heading2"/>
    <w:rsid w:val="003758C8"/>
    <w:rPr>
      <w:rFonts w:asciiTheme="minorHAnsi" w:hAnsiTheme="minorHAnsi"/>
      <w:b/>
      <w:szCs w:val="24"/>
    </w:rPr>
  </w:style>
  <w:style w:type="table" w:styleId="TableGrid">
    <w:name w:val="Table Grid"/>
    <w:basedOn w:val="TableNormal"/>
    <w:uiPriority w:val="59"/>
    <w:rsid w:val="008723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leChar">
    <w:name w:val="Title Char"/>
    <w:basedOn w:val="DefaultParagraphFont"/>
    <w:link w:val="Title"/>
    <w:rsid w:val="003758C8"/>
    <w:rPr>
      <w:rFonts w:asciiTheme="minorHAnsi" w:hAnsiTheme="minorHAnsi"/>
      <w:sz w:val="22"/>
      <w:szCs w:val="24"/>
    </w:rPr>
  </w:style>
  <w:style w:type="paragraph" w:styleId="ListParagraph">
    <w:name w:val="List Paragraph"/>
    <w:basedOn w:val="Normal"/>
    <w:uiPriority w:val="34"/>
    <w:unhideWhenUsed/>
    <w:qFormat/>
    <w:rsid w:val="00B102CA"/>
    <w:pPr>
      <w:ind w:left="720"/>
      <w:contextualSpacing/>
    </w:pPr>
  </w:style>
  <w:style w:type="character" w:styleId="Hyperlink">
    <w:name w:val="Hyperlink"/>
    <w:basedOn w:val="DefaultParagraphFont"/>
    <w:unhideWhenUsed/>
    <w:rsid w:val="00BA5724"/>
    <w:rPr>
      <w:color w:val="0000FF" w:themeColor="hyperlink"/>
      <w:u w:val="single"/>
    </w:rPr>
  </w:style>
  <w:style w:type="character" w:customStyle="1" w:styleId="BodyText2Char">
    <w:name w:val="Body Text 2 Char"/>
    <w:link w:val="BodyText2"/>
    <w:rsid w:val="00B8575E"/>
  </w:style>
  <w:style w:type="paragraph" w:styleId="BodyText2">
    <w:name w:val="Body Text 2"/>
    <w:basedOn w:val="Normal"/>
    <w:link w:val="BodyText2Char"/>
    <w:rsid w:val="00B8575E"/>
    <w:pPr>
      <w:spacing w:line="240" w:lineRule="auto"/>
      <w:ind w:left="720"/>
    </w:pPr>
    <w:rPr>
      <w:rFonts w:ascii="Times New Roman" w:hAnsi="Times New Roman"/>
      <w:szCs w:val="20"/>
    </w:rPr>
  </w:style>
  <w:style w:type="character" w:customStyle="1" w:styleId="BodyText2Char1">
    <w:name w:val="Body Text 2 Char1"/>
    <w:basedOn w:val="DefaultParagraphFont"/>
    <w:semiHidden/>
    <w:rsid w:val="00B8575E"/>
    <w:rPr>
      <w:rFonts w:asciiTheme="minorHAnsi" w:hAnsiTheme="minorHAns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747310">
      <w:bodyDiv w:val="1"/>
      <w:marLeft w:val="0"/>
      <w:marRight w:val="0"/>
      <w:marTop w:val="0"/>
      <w:marBottom w:val="0"/>
      <w:divBdr>
        <w:top w:val="none" w:sz="0" w:space="0" w:color="auto"/>
        <w:left w:val="none" w:sz="0" w:space="0" w:color="auto"/>
        <w:bottom w:val="none" w:sz="0" w:space="0" w:color="auto"/>
        <w:right w:val="none" w:sz="0" w:space="0" w:color="auto"/>
      </w:divBdr>
    </w:div>
    <w:div w:id="950893591">
      <w:bodyDiv w:val="1"/>
      <w:marLeft w:val="0"/>
      <w:marRight w:val="0"/>
      <w:marTop w:val="0"/>
      <w:marBottom w:val="0"/>
      <w:divBdr>
        <w:top w:val="none" w:sz="0" w:space="0" w:color="auto"/>
        <w:left w:val="none" w:sz="0" w:space="0" w:color="auto"/>
        <w:bottom w:val="none" w:sz="0" w:space="0" w:color="auto"/>
        <w:right w:val="none" w:sz="0" w:space="0" w:color="auto"/>
      </w:divBdr>
    </w:div>
    <w:div w:id="1693729459">
      <w:bodyDiv w:val="1"/>
      <w:marLeft w:val="0"/>
      <w:marRight w:val="0"/>
      <w:marTop w:val="0"/>
      <w:marBottom w:val="0"/>
      <w:divBdr>
        <w:top w:val="none" w:sz="0" w:space="0" w:color="auto"/>
        <w:left w:val="none" w:sz="0" w:space="0" w:color="auto"/>
        <w:bottom w:val="none" w:sz="0" w:space="0" w:color="auto"/>
        <w:right w:val="none" w:sz="0" w:space="0" w:color="auto"/>
      </w:divBdr>
    </w:div>
    <w:div w:id="2136024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fayad\AppData\Roaming\Microsoft\Templates\MS_InformalMeetingMinutes.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886AC8D05134A7AB325014B21B5F74C"/>
        <w:category>
          <w:name w:val="General"/>
          <w:gallery w:val="placeholder"/>
        </w:category>
        <w:types>
          <w:type w:val="bbPlcHdr"/>
        </w:types>
        <w:behaviors>
          <w:behavior w:val="content"/>
        </w:behaviors>
        <w:guid w:val="{164022C7-7B2D-45ED-AD51-C9A662DD9BBC}"/>
      </w:docPartPr>
      <w:docPartBody>
        <w:p w:rsidR="008677CB" w:rsidRDefault="00D9367B">
          <w:pPr>
            <w:pStyle w:val="9886AC8D05134A7AB325014B21B5F74C"/>
          </w:pPr>
          <w:r>
            <w:rPr>
              <w:rStyle w:val="Italic"/>
            </w:rPr>
            <w:t>[Click to select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2"/>
  </w:compat>
  <w:rsids>
    <w:rsidRoot w:val="00D9367B"/>
    <w:rsid w:val="001441C9"/>
    <w:rsid w:val="0053142B"/>
    <w:rsid w:val="00746030"/>
    <w:rsid w:val="008677CB"/>
    <w:rsid w:val="00BB1677"/>
    <w:rsid w:val="00D9367B"/>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77C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9FA094CC4F74E8496462B75A88671DA">
    <w:name w:val="D9FA094CC4F74E8496462B75A88671DA"/>
    <w:rsid w:val="008677CB"/>
  </w:style>
  <w:style w:type="character" w:customStyle="1" w:styleId="Italic">
    <w:name w:val="Italic"/>
    <w:basedOn w:val="DefaultParagraphFont"/>
    <w:rsid w:val="008677CB"/>
    <w:rPr>
      <w:i/>
      <w:iCs/>
    </w:rPr>
  </w:style>
  <w:style w:type="paragraph" w:customStyle="1" w:styleId="9886AC8D05134A7AB325014B21B5F74C">
    <w:name w:val="9886AC8D05134A7AB325014B21B5F74C"/>
    <w:rsid w:val="008677CB"/>
  </w:style>
  <w:style w:type="paragraph" w:customStyle="1" w:styleId="8F08C7648911492B8BFE8DE8EFA6CF98">
    <w:name w:val="8F08C7648911492B8BFE8DE8EFA6CF98"/>
    <w:rsid w:val="008677CB"/>
  </w:style>
  <w:style w:type="paragraph" w:customStyle="1" w:styleId="4068E449C5734C46AD85939B062D1A29">
    <w:name w:val="4068E449C5734C46AD85939B062D1A29"/>
    <w:rsid w:val="008677CB"/>
  </w:style>
  <w:style w:type="paragraph" w:customStyle="1" w:styleId="A38A01F3A370490282BAEBD7D0CCBECE">
    <w:name w:val="A38A01F3A370490282BAEBD7D0CCBECE"/>
    <w:rsid w:val="008677CB"/>
  </w:style>
  <w:style w:type="paragraph" w:customStyle="1" w:styleId="04984D553B8B4DE3B23DE5BB5F182F46">
    <w:name w:val="04984D553B8B4DE3B23DE5BB5F182F46"/>
    <w:rsid w:val="008677CB"/>
  </w:style>
  <w:style w:type="paragraph" w:customStyle="1" w:styleId="E766697DCEDD41CCAC3B0C66BA43A885">
    <w:name w:val="E766697DCEDD41CCAC3B0C66BA43A885"/>
    <w:rsid w:val="008677CB"/>
  </w:style>
  <w:style w:type="paragraph" w:customStyle="1" w:styleId="8F551AB1CFD84273BC0B5B8FD42E4F55">
    <w:name w:val="8F551AB1CFD84273BC0B5B8FD42E4F55"/>
    <w:rsid w:val="008677CB"/>
  </w:style>
  <w:style w:type="paragraph" w:customStyle="1" w:styleId="3B3F136EFBB94D62BF2746A5F0E371D3">
    <w:name w:val="3B3F136EFBB94D62BF2746A5F0E371D3"/>
    <w:rsid w:val="008677CB"/>
  </w:style>
  <w:style w:type="paragraph" w:customStyle="1" w:styleId="E67C5285D4C647D582BE6545B8F8F6FE">
    <w:name w:val="E67C5285D4C647D582BE6545B8F8F6FE"/>
    <w:rsid w:val="008677CB"/>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703C07F3-FFF9-4AAA-A8C1-7A91F2BCF6C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MS_InformalMeetingMinutes</Template>
  <TotalTime>282</TotalTime>
  <Pages>3</Pages>
  <Words>798</Words>
  <Characters>4393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Minutes for organization meeting (short form)</vt:lpstr>
    </vt:vector>
  </TitlesOfParts>
  <Company/>
  <LinksUpToDate>false</LinksUpToDate>
  <CharactersWithSpaces>5181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 for organization meeting (short form)</dc:title>
  <dc:creator>cfayad</dc:creator>
  <cp:lastModifiedBy>Portatil CCB</cp:lastModifiedBy>
  <cp:revision>13</cp:revision>
  <cp:lastPrinted>2011-12-22T15:28:00Z</cp:lastPrinted>
  <dcterms:created xsi:type="dcterms:W3CDTF">2013-02-22T17:24:00Z</dcterms:created>
  <dcterms:modified xsi:type="dcterms:W3CDTF">2013-03-01T21:33:00Z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TC010184141033</vt:lpwstr>
  </property>
</Properties>
</file>